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E" w:rsidRPr="00BE1A0D" w:rsidRDefault="001E116E" w:rsidP="001E116E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66"/>
          <w:kern w:val="36"/>
          <w:sz w:val="32"/>
          <w:szCs w:val="32"/>
        </w:rPr>
      </w:pPr>
      <w:r w:rsidRPr="00BE1A0D">
        <w:rPr>
          <w:rFonts w:ascii="Arial" w:hAnsi="Arial" w:cs="Arial"/>
          <w:color w:val="000066"/>
          <w:kern w:val="36"/>
          <w:sz w:val="32"/>
          <w:szCs w:val="32"/>
        </w:rPr>
        <w:t>Equal Employment Opportunity Data Posted</w:t>
      </w:r>
      <w:r w:rsidRPr="00BE1A0D">
        <w:rPr>
          <w:rFonts w:ascii="Arial" w:hAnsi="Arial" w:cs="Arial"/>
          <w:color w:val="000066"/>
          <w:kern w:val="36"/>
          <w:sz w:val="32"/>
          <w:szCs w:val="32"/>
        </w:rPr>
        <w:br/>
        <w:t>Pursuant to the No Fear Act</w:t>
      </w:r>
    </w:p>
    <w:p w:rsidR="00AB5EFF" w:rsidRPr="00BE1A0D" w:rsidRDefault="00AB5EFF" w:rsidP="001E116E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000066"/>
          <w:kern w:val="36"/>
          <w:sz w:val="32"/>
          <w:szCs w:val="32"/>
        </w:rPr>
      </w:pPr>
      <w:r w:rsidRPr="00BE1A0D">
        <w:rPr>
          <w:rFonts w:ascii="Arial" w:hAnsi="Arial" w:cs="Arial"/>
          <w:color w:val="000066"/>
          <w:kern w:val="36"/>
          <w:sz w:val="32"/>
          <w:szCs w:val="32"/>
        </w:rPr>
        <w:t>Defense Human Resources Activity</w:t>
      </w:r>
      <w:r w:rsidR="00BE1A0D">
        <w:rPr>
          <w:rFonts w:ascii="Arial" w:hAnsi="Arial" w:cs="Arial"/>
          <w:color w:val="000066"/>
          <w:kern w:val="36"/>
          <w:sz w:val="32"/>
          <w:szCs w:val="32"/>
        </w:rPr>
        <w:t xml:space="preserve"> (DHRA)</w:t>
      </w:r>
    </w:p>
    <w:p w:rsidR="001E116E" w:rsidRDefault="001E116E" w:rsidP="001E116E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  <w:r w:rsidRPr="001E116E">
        <w:rPr>
          <w:rFonts w:ascii="Verdana" w:hAnsi="Verdana"/>
          <w:color w:val="000000"/>
          <w:sz w:val="19"/>
          <w:szCs w:val="19"/>
        </w:rPr>
        <w:t>Equal Employment Opportunity Data Posted Pursuant to Title III of the Notification and Federal Employee Antidiscrimination and Retaliation Act of 2002 (No FEAR Act), Pub. L. 107-174</w:t>
      </w:r>
    </w:p>
    <w:p w:rsidR="00DB150D" w:rsidRDefault="00DB150D" w:rsidP="001E116E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</w:p>
    <w:p w:rsidR="00DB150D" w:rsidRPr="001E116E" w:rsidRDefault="00DB150D" w:rsidP="001E116E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351"/>
        <w:gridCol w:w="880"/>
        <w:gridCol w:w="880"/>
        <w:gridCol w:w="880"/>
        <w:gridCol w:w="880"/>
        <w:gridCol w:w="880"/>
        <w:gridCol w:w="1819"/>
      </w:tblGrid>
      <w:tr w:rsidR="001E116E" w:rsidRPr="001E116E" w:rsidTr="0024732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Default="001E116E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Complaint Activity</w:t>
            </w:r>
          </w:p>
          <w:p w:rsidR="00BE1A0D" w:rsidRPr="00BE1A0D" w:rsidRDefault="00BE1A0D" w:rsidP="001E116E">
            <w:pPr>
              <w:spacing w:before="720"/>
              <w:rPr>
                <w:rFonts w:ascii="Verdana" w:hAnsi="Verdana"/>
                <w:b/>
                <w:bCs/>
                <w:color w:val="0000FF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A0D" w:rsidRPr="001E116E" w:rsidRDefault="00236F46" w:rsidP="00A80A21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</w:t>
            </w:r>
            <w:r w:rsidR="00A80A2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 Qtr.</w:t>
            </w:r>
            <w:r w:rsidR="0024732D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="00AB5EF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="00202925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01/01/2012</w:t>
            </w:r>
            <w:r w:rsidR="00A80A2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="00A80A2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="00AB5EF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thru</w:t>
            </w:r>
            <w:r w:rsidR="0024732D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="00AB5EF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="00202925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03/31/2012</w:t>
            </w: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835A6C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672A7A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672A7A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672A7A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672A7A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672A7A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35A6C" w:rsidRPr="001E116E" w:rsidTr="00672A7A">
        <w:trPr>
          <w:trHeight w:val="6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A6C" w:rsidRPr="001E116E" w:rsidRDefault="00835A6C" w:rsidP="00672A7A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Number of Complaints Filed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Number of Complainants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672A7A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BC65C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Repeat Filers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D019F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Pr="001E116E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2"/>
        <w:gridCol w:w="751"/>
        <w:gridCol w:w="751"/>
        <w:gridCol w:w="751"/>
        <w:gridCol w:w="751"/>
        <w:gridCol w:w="751"/>
        <w:gridCol w:w="1553"/>
      </w:tblGrid>
      <w:tr w:rsidR="001E116E" w:rsidRPr="001E116E" w:rsidTr="0024732D">
        <w:trPr>
          <w:trHeight w:val="1320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Complaints by Basis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Pr="001E116E">
              <w:rPr>
                <w:rFonts w:ascii="Verdana" w:hAnsi="Verdana"/>
                <w:b/>
                <w:bCs/>
                <w:i/>
                <w:iCs/>
                <w:color w:val="000000"/>
                <w:sz w:val="19"/>
              </w:rPr>
              <w:t>Note: Complaints can be filed alleging multiple bases. The sum of the bases may not equal total complaints filed.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24732D">
        <w:trPr>
          <w:trHeight w:val="507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835A6C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  <w:r w:rsidR="00835A6C">
              <w:rPr>
                <w:rFonts w:ascii="Verdana" w:hAnsi="Verdana"/>
                <w:color w:val="000000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B474C9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Non-EEO basis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Pr="001E116E" w:rsidRDefault="001E116E" w:rsidP="001E116E">
      <w:pPr>
        <w:spacing w:before="100" w:beforeAutospacing="1" w:after="100" w:afterAutospacing="1"/>
        <w:rPr>
          <w:rFonts w:ascii="Verdana" w:hAnsi="Verdana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2"/>
        <w:gridCol w:w="751"/>
        <w:gridCol w:w="751"/>
        <w:gridCol w:w="751"/>
        <w:gridCol w:w="751"/>
        <w:gridCol w:w="751"/>
        <w:gridCol w:w="1553"/>
      </w:tblGrid>
      <w:tr w:rsidR="001E116E" w:rsidRPr="001E116E" w:rsidTr="0024732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Complaints by Issue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Pr="001E116E">
              <w:rPr>
                <w:rFonts w:ascii="Verdana" w:hAnsi="Verdana"/>
                <w:b/>
                <w:bCs/>
                <w:i/>
                <w:iCs/>
                <w:color w:val="000000"/>
                <w:sz w:val="19"/>
              </w:rPr>
              <w:t>Note: Complaints can be filed alleging multiple issues. The sum of the issues may not equal total complaints filed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69549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B85923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B85923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B85923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35A6C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  <w:r w:rsidR="009D036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Appointment/Hire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Assignment of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835A6C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85923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835A6C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835A6C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Conversion to Full-time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85923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835A6C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2A7A" w:rsidRDefault="00672A7A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  <w:p w:rsidR="00835A6C" w:rsidRPr="001E116E" w:rsidRDefault="00835A6C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Disciplinary Action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Demotion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Duty Hours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Evaluation Appraisal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9D0366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Examination/Test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85923" w:rsidRDefault="00835A6C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BC65C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Harassment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5686D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Medical Examination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BC65C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Pay (Including Overtime)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BC65C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Promotion/Non-Selection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85923" w:rsidRDefault="00835A6C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  <w:highlight w:val="yellow"/>
              </w:rPr>
            </w:pPr>
            <w:r w:rsidRPr="00BC65C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Reassignment</w:t>
            </w:r>
          </w:p>
        </w:tc>
      </w:tr>
      <w:tr w:rsidR="00835A6C" w:rsidRPr="00835A6C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85923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1550F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835A6C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Reasonable Accommodation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Reinstatement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Retirement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Termination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Terms/Conditions of Employment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Time and Attendance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Training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C65CE" w:rsidRDefault="00672A7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835A6C" w:rsidRPr="00835A6C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1E116E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B85923" w:rsidRDefault="00835A6C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BC65C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35A6C" w:rsidRPr="00835A6C" w:rsidRDefault="000547F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24732D" w:rsidRPr="001E116E" w:rsidRDefault="0024732D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228"/>
        <w:gridCol w:w="758"/>
        <w:gridCol w:w="758"/>
        <w:gridCol w:w="758"/>
        <w:gridCol w:w="758"/>
        <w:gridCol w:w="757"/>
        <w:gridCol w:w="1553"/>
      </w:tblGrid>
      <w:tr w:rsidR="001E116E" w:rsidRPr="001E116E" w:rsidTr="0024732D">
        <w:trPr>
          <w:trHeight w:val="1320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Processing Time</w:t>
            </w:r>
          </w:p>
        </w:tc>
        <w:tc>
          <w:tcPr>
            <w:tcW w:w="196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6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24732D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24732D">
        <w:trPr>
          <w:trHeight w:val="2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C21461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A1550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AB5EFF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A1550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C21461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A1550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C21461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A1550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A4645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  <w:r w:rsidR="00A1550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6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E116E" w:rsidRPr="001E116E" w:rsidTr="00A46451">
        <w:trPr>
          <w:trHeight w:val="7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02186D" w:rsidRDefault="001E116E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FC4AC2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Complaints pending (</w:t>
            </w:r>
            <w:r w:rsidRPr="00FC4AC2">
              <w:rPr>
                <w:rFonts w:ascii="Verdana" w:hAnsi="Verdana"/>
                <w:b/>
                <w:bCs/>
                <w:i/>
                <w:iCs/>
                <w:color w:val="000000"/>
                <w:sz w:val="19"/>
              </w:rPr>
              <w:t>for any length of time</w:t>
            </w:r>
            <w:r w:rsidRPr="00FC4AC2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) during fiscal 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1E116E" w:rsidRPr="001E116E" w:rsidRDefault="001E116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1E116E" w:rsidRPr="001E116E" w:rsidRDefault="001E116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1E116E" w:rsidRPr="001E116E" w:rsidRDefault="001E116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1E116E" w:rsidRPr="001E116E" w:rsidRDefault="001E116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1E116E" w:rsidRPr="001E116E" w:rsidRDefault="001E116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1E116E" w:rsidRPr="001E116E" w:rsidRDefault="001E116E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02186D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02186D">
              <w:rPr>
                <w:rFonts w:ascii="Verdana" w:hAnsi="Verdana"/>
                <w:color w:val="000000"/>
                <w:sz w:val="19"/>
                <w:szCs w:val="19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21461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603A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191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01C6C" w:rsidRDefault="00A1550F" w:rsidP="00A46451">
            <w:pPr>
              <w:spacing w:before="720"/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99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01C6C" w:rsidRDefault="00202925" w:rsidP="00973478">
            <w:pPr>
              <w:spacing w:before="720"/>
              <w:jc w:val="right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1</w:t>
            </w: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Average number of days in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final action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21461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C2146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983D5D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603A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603A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523DB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523DB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677133" w:rsidRDefault="00A46451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FC4AC2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Complaints pending (</w:t>
            </w:r>
            <w:r w:rsidRPr="00FC4AC2">
              <w:rPr>
                <w:rFonts w:ascii="Verdana" w:hAnsi="Verdana"/>
                <w:b/>
                <w:bCs/>
                <w:i/>
                <w:iCs/>
                <w:color w:val="000000"/>
                <w:sz w:val="19"/>
              </w:rPr>
              <w:t>for any length of time</w:t>
            </w:r>
            <w:r w:rsidRPr="00FC4AC2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) during fiscal year where </w:t>
            </w:r>
            <w:r w:rsidRPr="00FC4AC2">
              <w:rPr>
                <w:rFonts w:ascii="Verdana" w:hAnsi="Verdana"/>
                <w:b/>
                <w:bCs/>
                <w:color w:val="000000"/>
                <w:sz w:val="19"/>
              </w:rPr>
              <w:t>hearing was requested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02186D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Average number of days in investigation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  <w:r w:rsidR="00A1550F">
              <w:rPr>
                <w:rFonts w:ascii="Verdana" w:hAnsi="Verdana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02186D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02186D" w:rsidRDefault="00D653FA" w:rsidP="00A067C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1550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CE2CB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FC4AC2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Complaints pending (</w:t>
            </w:r>
            <w:r w:rsidRPr="00FC4AC2">
              <w:rPr>
                <w:rFonts w:ascii="Verdana" w:hAnsi="Verdana"/>
                <w:b/>
                <w:bCs/>
                <w:i/>
                <w:iCs/>
                <w:color w:val="000000"/>
                <w:sz w:val="19"/>
              </w:rPr>
              <w:t>for any length of time</w:t>
            </w:r>
            <w:r w:rsidRPr="00FC4AC2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) during fiscal year where </w:t>
            </w:r>
            <w:r w:rsidRPr="00FC4AC2">
              <w:rPr>
                <w:rFonts w:ascii="Verdana" w:hAnsi="Verdana"/>
                <w:b/>
                <w:bCs/>
                <w:color w:val="000000"/>
                <w:sz w:val="19"/>
              </w:rPr>
              <w:t>hearing was not requested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1E116E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Average number of days in investigation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233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Average number of days in final action stage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="0085488F">
              <w:rPr>
                <w:rFonts w:ascii="Verdana" w:hAnsi="Verdana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P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2"/>
        <w:gridCol w:w="751"/>
        <w:gridCol w:w="751"/>
        <w:gridCol w:w="751"/>
        <w:gridCol w:w="751"/>
        <w:gridCol w:w="751"/>
        <w:gridCol w:w="1553"/>
      </w:tblGrid>
      <w:tr w:rsidR="001E116E" w:rsidRPr="001E116E" w:rsidTr="00305BDE">
        <w:trPr>
          <w:trHeight w:val="1437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Complaints Dismissed by Agency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68562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  <w:highlight w:val="green"/>
              </w:rPr>
            </w:pPr>
            <w:r w:rsidRPr="0020617B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20617B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20617B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20617B" w:rsidRDefault="0020617B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20617B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20617B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20617B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68562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  <w:highlight w:val="green"/>
              </w:rPr>
            </w:pPr>
            <w:r w:rsidRPr="0020617B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A4645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46451" w:rsidRPr="00CE2CB1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Total Complaints Dismissed by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CE2CB1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Average days pending prior to dismissal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CE2CB1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</w:rPr>
              <w:t>Complaints Withdrawn by Complainants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CE2CB1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Total complaints Withdrawn by Complainants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85488F" w:rsidP="00A46451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CE2CB1" w:rsidRDefault="00D653FA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P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882"/>
        <w:gridCol w:w="375"/>
        <w:gridCol w:w="452"/>
        <w:gridCol w:w="375"/>
        <w:gridCol w:w="452"/>
        <w:gridCol w:w="375"/>
        <w:gridCol w:w="452"/>
        <w:gridCol w:w="375"/>
        <w:gridCol w:w="452"/>
        <w:gridCol w:w="375"/>
        <w:gridCol w:w="452"/>
        <w:gridCol w:w="589"/>
        <w:gridCol w:w="964"/>
      </w:tblGrid>
      <w:tr w:rsidR="001E116E" w:rsidRPr="001E116E" w:rsidTr="00305BD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Total Final Actions Finding Discrimination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620FF8">
        <w:trPr>
          <w:trHeight w:val="1443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A4645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A46451" w:rsidRPr="001E116E" w:rsidTr="00A464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Total Number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387F29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387F29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8603A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387F29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4D3ACC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4D3ACC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4D3ACC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52610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7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Without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603A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603A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4D3ACC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4D3ACC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526101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52610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52610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F41DA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With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603A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603A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4D3ACC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4D3ACC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526101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52610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52610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F41DA0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Pr="001E116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3679"/>
        <w:gridCol w:w="398"/>
        <w:gridCol w:w="452"/>
        <w:gridCol w:w="398"/>
        <w:gridCol w:w="452"/>
        <w:gridCol w:w="398"/>
        <w:gridCol w:w="452"/>
        <w:gridCol w:w="398"/>
        <w:gridCol w:w="452"/>
        <w:gridCol w:w="398"/>
        <w:gridCol w:w="452"/>
        <w:gridCol w:w="375"/>
        <w:gridCol w:w="1266"/>
      </w:tblGrid>
      <w:tr w:rsidR="001E116E" w:rsidRPr="001E116E" w:rsidTr="00305BD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Findings of Discrimination Rendered by Basis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 w:rsidRPr="001E116E">
              <w:rPr>
                <w:rFonts w:ascii="Verdana" w:hAnsi="Verdana"/>
                <w:b/>
                <w:bCs/>
                <w:i/>
                <w:iCs/>
                <w:color w:val="000000"/>
                <w:sz w:val="19"/>
              </w:rPr>
              <w:t>Note: Complaints can be filed alleging multiple bases. The sum of the bases may not equal total complaints and findings.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 (Sec. 1614.705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20617B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A4645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1E116E" w:rsidRPr="001E116E" w:rsidTr="00452A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Total Number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A46451" w:rsidRDefault="00A46451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1E116E" w:rsidRPr="00A46451" w:rsidRDefault="001E116E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A4645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1E116E" w:rsidRPr="00A46451" w:rsidRDefault="001E116E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A4645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1E116E" w:rsidRPr="00A46451" w:rsidRDefault="001E116E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A4645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1E116E" w:rsidRPr="00A46451" w:rsidRDefault="001E116E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A4645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1E116E" w:rsidRPr="00A46451" w:rsidRDefault="001E116E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A46451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46451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1E116E" w:rsidRPr="00A46451" w:rsidRDefault="001E116E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16CEA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16CEA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16CEA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9452C5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9452C5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16CEA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16CEA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816CEA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816CEA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9452C5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Findings After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64D3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Findings Without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Religion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National Origin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Equal Pay 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Disability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Non-EEO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Pr="001E116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6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9"/>
        <w:gridCol w:w="398"/>
        <w:gridCol w:w="452"/>
        <w:gridCol w:w="398"/>
        <w:gridCol w:w="452"/>
        <w:gridCol w:w="398"/>
        <w:gridCol w:w="452"/>
        <w:gridCol w:w="398"/>
        <w:gridCol w:w="452"/>
        <w:gridCol w:w="398"/>
        <w:gridCol w:w="452"/>
        <w:gridCol w:w="375"/>
        <w:gridCol w:w="1329"/>
        <w:gridCol w:w="186"/>
        <w:gridCol w:w="186"/>
        <w:gridCol w:w="247"/>
        <w:gridCol w:w="368"/>
        <w:gridCol w:w="186"/>
        <w:gridCol w:w="383"/>
      </w:tblGrid>
      <w:tr w:rsidR="001E116E" w:rsidRPr="001E116E" w:rsidTr="00305BDE">
        <w:trPr>
          <w:gridAfter w:val="6"/>
          <w:trHeight w:val="1230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Findings of Discrimination Rendered by Issue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452AC7">
        <w:trPr>
          <w:gridAfter w:val="6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A4645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1E116E" w:rsidRPr="001E116E" w:rsidTr="00452AC7">
        <w:trPr>
          <w:gridAfter w:val="6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FB6A18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%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</w:rPr>
              <w:t>Total Number Findings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87F29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 w:rsidRPr="00452AC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387F29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387F29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387F29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A64D3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A64D3E" w:rsidRDefault="00A46451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A64D3E" w:rsidRDefault="00A46451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Appointment/Hire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Assignment of Duties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Conversion to Full-time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Disciplinary Action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Demotion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Duty 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Evaluation Appraisal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Examination/Test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Harassment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Medical Examination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Pay (Including Overtime)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Promotion/Non-Selection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rHeight w:val="20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Reasonable Accommodation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Reinstatement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Retirement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Termination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Terms/Conditions of Employment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Time and Attendance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Training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FB6A18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FB6A18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A64D3E">
              <w:rPr>
                <w:rFonts w:ascii="Verdana" w:hAnsi="Verdana"/>
                <w:color w:val="000000"/>
                <w:sz w:val="19"/>
                <w:szCs w:val="19"/>
              </w:rPr>
              <w:t>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334ED7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A64D3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334ED7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rHeight w:val="11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</w:rPr>
              <w:t>Findings After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A46451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A46451" w:rsidRPr="001E116E" w:rsidRDefault="00A46451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Appointment/Hire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Assignment of Duties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Awards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Conversion to Full-time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Disciplinary Action</w:t>
            </w:r>
          </w:p>
        </w:tc>
        <w:tc>
          <w:tcPr>
            <w:tcW w:w="0" w:type="auto"/>
          </w:tcPr>
          <w:p w:rsidR="00A46451" w:rsidRPr="001E116E" w:rsidRDefault="00A46451"/>
        </w:tc>
        <w:tc>
          <w:tcPr>
            <w:tcW w:w="0" w:type="auto"/>
          </w:tcPr>
          <w:p w:rsidR="00A46451" w:rsidRPr="001E116E" w:rsidRDefault="00A46451"/>
        </w:tc>
        <w:tc>
          <w:tcPr>
            <w:tcW w:w="0" w:type="auto"/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</w:tcPr>
          <w:p w:rsidR="00A46451" w:rsidRPr="001E116E" w:rsidRDefault="00A46451"/>
        </w:tc>
        <w:tc>
          <w:tcPr>
            <w:tcW w:w="0" w:type="auto"/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Duty 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Evaluation Appraisal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Examination/Test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A46451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A46451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46451" w:rsidRPr="001E116E" w:rsidRDefault="00A46451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Harassment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Medical Examination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Pay (Including Overtime)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Promotion/Non-Selection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Reassignment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Reasonable Accommodation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Reinstatement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Retirement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Termination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Terms/Conditions of Employment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Time and Attendance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Training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lastRenderedPageBreak/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</w:rPr>
              <w:t>Findings Without 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957300" w:rsidRPr="001E116E" w:rsidRDefault="00957300" w:rsidP="0024732D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957300" w:rsidRPr="001E116E" w:rsidRDefault="00957300" w:rsidP="0024732D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957300" w:rsidRPr="001E116E" w:rsidRDefault="00957300" w:rsidP="0024732D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957300" w:rsidRPr="001E116E" w:rsidRDefault="00957300" w:rsidP="0024732D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4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957300" w:rsidRPr="001E116E" w:rsidRDefault="00957300" w:rsidP="0024732D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132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AAAAA"/>
            <w:vAlign w:val="bottom"/>
          </w:tcPr>
          <w:p w:rsidR="00957300" w:rsidRPr="001E116E" w:rsidRDefault="00957300" w:rsidP="001E116E">
            <w:pPr>
              <w:spacing w:after="480"/>
              <w:ind w:left="240" w:right="24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Appointment/Hire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Assignment of Duties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Awards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Conversion to Full-time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Disciplinary Action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Reprimand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Suspension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Removal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Duty Hours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Evaluation Appraisal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Examination/Test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Harassment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Non-Sexual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Sexual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bookmarkStart w:id="0" w:name="_GoBack" w:colFirst="9" w:colLast="9"/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Medical Examination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bookmarkEnd w:id="0"/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Pay (Including Overtime)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Promotion/Non-Selection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Reassignment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Denied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480" w:type="dxa"/>
              <w:bottom w:w="90" w:type="dxa"/>
              <w:right w:w="90" w:type="dxa"/>
            </w:tcMar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Directed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Reasonable Accommodation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Reinstatement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Retirement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Termination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Terms/Conditions of Employment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Time and Attendance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 xml:space="preserve">Training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452AC7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452AC7">
        <w:trPr>
          <w:gridAfter w:val="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957300" w:rsidRPr="001E116E" w:rsidRDefault="00957300" w:rsidP="001E116E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1E116E" w:rsidRDefault="001E116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p w:rsidR="00305BDE" w:rsidRPr="001E116E" w:rsidRDefault="00305BDE" w:rsidP="001E116E">
      <w:pPr>
        <w:rPr>
          <w:rFonts w:ascii="Verdana" w:hAnsi="Verdana"/>
          <w:vanish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2"/>
        <w:gridCol w:w="751"/>
        <w:gridCol w:w="751"/>
        <w:gridCol w:w="751"/>
        <w:gridCol w:w="751"/>
        <w:gridCol w:w="751"/>
        <w:gridCol w:w="1553"/>
      </w:tblGrid>
      <w:tr w:rsidR="001E116E" w:rsidRPr="001E116E" w:rsidTr="00305BD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1E116E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Pending Complaints Filed in Previous Fiscal Years by Status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16E" w:rsidRPr="001E116E" w:rsidRDefault="00202925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1E116E" w:rsidRPr="001E116E" w:rsidTr="001E116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85488F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E116E" w:rsidRPr="001E116E" w:rsidRDefault="001E116E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Total complaints from previous Fiscal Years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85488F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85488F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85488F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85488F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85488F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5C39F6" w:rsidP="00816CEA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7</w:t>
            </w: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Total Complainants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5C39F6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7</w:t>
            </w: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957300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CE2CB1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Number complaints pending</w:t>
            </w: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Investigation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202925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Hearing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202925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6</w:t>
            </w: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Final Agency Action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CE2CB1" w:rsidRDefault="005C39F6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3321B9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Appeal with EEOC Office of Federal Operations</w:t>
            </w:r>
          </w:p>
          <w:p w:rsidR="00672A7A" w:rsidRPr="001E116E" w:rsidRDefault="00672A7A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6E7297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6E7297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6E7297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816CEA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  <w:highlight w:val="yellow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3321B9" w:rsidRDefault="00C1567C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  <w:tr w:rsidR="00957300" w:rsidRPr="001E116E" w:rsidTr="00305BDE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lastRenderedPageBreak/>
              <w:t>Complaint Investigations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Comparative Data</w:t>
            </w: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Previous Fiscal Year Data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00" w:rsidRPr="001E116E" w:rsidRDefault="00202925" w:rsidP="00305BDE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2nd Qtr.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01/01/2012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thru</w:t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br/>
              <w:t>03/31/2012</w:t>
            </w:r>
          </w:p>
        </w:tc>
      </w:tr>
      <w:tr w:rsidR="00957300" w:rsidRPr="001E116E" w:rsidTr="00305BDE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7300" w:rsidRPr="001E116E" w:rsidRDefault="00957300" w:rsidP="001E116E">
            <w:pP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C1567C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C1567C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C1567C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200</w:t>
            </w:r>
            <w:r w:rsidR="00C1567C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</w:t>
            </w:r>
            <w:r w:rsidR="00C1567C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816CEA">
            <w:pPr>
              <w:spacing w:before="720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201</w:t>
            </w:r>
            <w:r w:rsidR="00C1567C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7300" w:rsidRPr="001E116E" w:rsidRDefault="00957300" w:rsidP="00305BDE">
            <w:pPr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57300" w:rsidRPr="001E116E" w:rsidTr="001E11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1E116E">
            <w:pPr>
              <w:spacing w:before="720"/>
              <w:rPr>
                <w:rFonts w:ascii="Verdana" w:hAnsi="Verdana"/>
                <w:color w:val="000000"/>
                <w:sz w:val="19"/>
                <w:szCs w:val="19"/>
              </w:rPr>
            </w:pPr>
            <w:r w:rsidRPr="001E116E">
              <w:rPr>
                <w:rFonts w:ascii="Verdana" w:hAnsi="Verdana"/>
                <w:color w:val="000000"/>
                <w:sz w:val="19"/>
                <w:szCs w:val="19"/>
              </w:rPr>
              <w:t>Pending Completion Where Investigation Exceeds Required Time Frames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957300" w:rsidP="0024732D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7300" w:rsidRPr="001E116E" w:rsidRDefault="00C1567C" w:rsidP="001E116E">
            <w:pPr>
              <w:spacing w:before="720"/>
              <w:jc w:val="right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0</w:t>
            </w:r>
          </w:p>
        </w:tc>
      </w:tr>
    </w:tbl>
    <w:p w:rsidR="001E116E" w:rsidRPr="001E116E" w:rsidRDefault="00236F46" w:rsidP="001E116E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pict>
          <v:rect id="_x0000_i1025" style="width:0;height:1.5pt" o:hralign="center" o:hrstd="t" o:hr="t" fillcolor="#aca899" stroked="f"/>
        </w:pict>
      </w:r>
    </w:p>
    <w:p w:rsidR="001E116E" w:rsidRDefault="001E116E"/>
    <w:sectPr w:rsidR="001E116E" w:rsidSect="00593680">
      <w:footerReference w:type="even" r:id="rId8"/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25" w:rsidRDefault="00202925">
      <w:r>
        <w:separator/>
      </w:r>
    </w:p>
  </w:endnote>
  <w:endnote w:type="continuationSeparator" w:id="0">
    <w:p w:rsidR="00202925" w:rsidRDefault="0020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25" w:rsidRDefault="00202925" w:rsidP="001A1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925" w:rsidRDefault="00202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25" w:rsidRDefault="00202925" w:rsidP="001A1E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9F6">
      <w:rPr>
        <w:rStyle w:val="PageNumber"/>
        <w:noProof/>
      </w:rPr>
      <w:t>1</w:t>
    </w:r>
    <w:r>
      <w:rPr>
        <w:rStyle w:val="PageNumber"/>
      </w:rPr>
      <w:fldChar w:fldCharType="end"/>
    </w:r>
  </w:p>
  <w:p w:rsidR="00202925" w:rsidRDefault="00202925" w:rsidP="004D3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25" w:rsidRDefault="00202925">
      <w:r>
        <w:separator/>
      </w:r>
    </w:p>
  </w:footnote>
  <w:footnote w:type="continuationSeparator" w:id="0">
    <w:p w:rsidR="00202925" w:rsidRDefault="00202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6E"/>
    <w:rsid w:val="0002186D"/>
    <w:rsid w:val="000547FE"/>
    <w:rsid w:val="000804D6"/>
    <w:rsid w:val="00090B73"/>
    <w:rsid w:val="000C0DFC"/>
    <w:rsid w:val="000C5D64"/>
    <w:rsid w:val="000E3082"/>
    <w:rsid w:val="00104995"/>
    <w:rsid w:val="00113C0C"/>
    <w:rsid w:val="0015260E"/>
    <w:rsid w:val="00175DDA"/>
    <w:rsid w:val="00181DBE"/>
    <w:rsid w:val="001A1EDF"/>
    <w:rsid w:val="001B1BCB"/>
    <w:rsid w:val="001D4E9D"/>
    <w:rsid w:val="001E116E"/>
    <w:rsid w:val="001F17E3"/>
    <w:rsid w:val="00202925"/>
    <w:rsid w:val="0020617B"/>
    <w:rsid w:val="002260C6"/>
    <w:rsid w:val="002338AC"/>
    <w:rsid w:val="00235FE4"/>
    <w:rsid w:val="00236F46"/>
    <w:rsid w:val="00240372"/>
    <w:rsid w:val="0024732D"/>
    <w:rsid w:val="002614EA"/>
    <w:rsid w:val="00264262"/>
    <w:rsid w:val="002A475E"/>
    <w:rsid w:val="002E2130"/>
    <w:rsid w:val="00305BDE"/>
    <w:rsid w:val="00306D00"/>
    <w:rsid w:val="003169C1"/>
    <w:rsid w:val="00326072"/>
    <w:rsid w:val="003321B9"/>
    <w:rsid w:val="00334ED7"/>
    <w:rsid w:val="00362E12"/>
    <w:rsid w:val="00367CB2"/>
    <w:rsid w:val="00384BAD"/>
    <w:rsid w:val="00387F29"/>
    <w:rsid w:val="003F23A7"/>
    <w:rsid w:val="0041055E"/>
    <w:rsid w:val="00416762"/>
    <w:rsid w:val="00434FB4"/>
    <w:rsid w:val="004472EA"/>
    <w:rsid w:val="00452AC7"/>
    <w:rsid w:val="004705FB"/>
    <w:rsid w:val="0048794F"/>
    <w:rsid w:val="004B1E6B"/>
    <w:rsid w:val="004B3272"/>
    <w:rsid w:val="004B7F0E"/>
    <w:rsid w:val="004C4353"/>
    <w:rsid w:val="004C4C82"/>
    <w:rsid w:val="004D3ACC"/>
    <w:rsid w:val="004F23B4"/>
    <w:rsid w:val="00524AF6"/>
    <w:rsid w:val="00525082"/>
    <w:rsid w:val="00525650"/>
    <w:rsid w:val="00526101"/>
    <w:rsid w:val="00547F2A"/>
    <w:rsid w:val="00567698"/>
    <w:rsid w:val="0059176B"/>
    <w:rsid w:val="00593680"/>
    <w:rsid w:val="005C1612"/>
    <w:rsid w:val="005C39F6"/>
    <w:rsid w:val="005D4A5A"/>
    <w:rsid w:val="00612508"/>
    <w:rsid w:val="00620FF8"/>
    <w:rsid w:val="006316D5"/>
    <w:rsid w:val="00646FA0"/>
    <w:rsid w:val="0065686D"/>
    <w:rsid w:val="0067062C"/>
    <w:rsid w:val="00672A7A"/>
    <w:rsid w:val="006740A7"/>
    <w:rsid w:val="00677133"/>
    <w:rsid w:val="006804FC"/>
    <w:rsid w:val="0068562E"/>
    <w:rsid w:val="0069549A"/>
    <w:rsid w:val="006B388D"/>
    <w:rsid w:val="006E7297"/>
    <w:rsid w:val="006F689C"/>
    <w:rsid w:val="0073013F"/>
    <w:rsid w:val="00732124"/>
    <w:rsid w:val="007554BA"/>
    <w:rsid w:val="007950B8"/>
    <w:rsid w:val="007A5951"/>
    <w:rsid w:val="00801D33"/>
    <w:rsid w:val="00805EBA"/>
    <w:rsid w:val="0080696E"/>
    <w:rsid w:val="00816CEA"/>
    <w:rsid w:val="00835A6C"/>
    <w:rsid w:val="0084361F"/>
    <w:rsid w:val="0085488F"/>
    <w:rsid w:val="008603AE"/>
    <w:rsid w:val="008751E5"/>
    <w:rsid w:val="00881B18"/>
    <w:rsid w:val="00894D31"/>
    <w:rsid w:val="008B07FD"/>
    <w:rsid w:val="00913661"/>
    <w:rsid w:val="009217B6"/>
    <w:rsid w:val="009452C5"/>
    <w:rsid w:val="00957300"/>
    <w:rsid w:val="00973478"/>
    <w:rsid w:val="00983D5D"/>
    <w:rsid w:val="009A1300"/>
    <w:rsid w:val="009A2E5D"/>
    <w:rsid w:val="009C4993"/>
    <w:rsid w:val="009C6451"/>
    <w:rsid w:val="009D0366"/>
    <w:rsid w:val="00A067CE"/>
    <w:rsid w:val="00A1550F"/>
    <w:rsid w:val="00A44872"/>
    <w:rsid w:val="00A46451"/>
    <w:rsid w:val="00A53116"/>
    <w:rsid w:val="00A624E6"/>
    <w:rsid w:val="00A64D3E"/>
    <w:rsid w:val="00A80A21"/>
    <w:rsid w:val="00AA3061"/>
    <w:rsid w:val="00AB5EFF"/>
    <w:rsid w:val="00AF6B7B"/>
    <w:rsid w:val="00B210E4"/>
    <w:rsid w:val="00B22D3A"/>
    <w:rsid w:val="00B33D1C"/>
    <w:rsid w:val="00B474C9"/>
    <w:rsid w:val="00B818AA"/>
    <w:rsid w:val="00B85923"/>
    <w:rsid w:val="00BA7725"/>
    <w:rsid w:val="00BB6F65"/>
    <w:rsid w:val="00BC65CE"/>
    <w:rsid w:val="00BE1A0D"/>
    <w:rsid w:val="00BE455D"/>
    <w:rsid w:val="00BE6E72"/>
    <w:rsid w:val="00C0080D"/>
    <w:rsid w:val="00C07307"/>
    <w:rsid w:val="00C1567C"/>
    <w:rsid w:val="00C21461"/>
    <w:rsid w:val="00C523DB"/>
    <w:rsid w:val="00C567BC"/>
    <w:rsid w:val="00CA602A"/>
    <w:rsid w:val="00CB16E2"/>
    <w:rsid w:val="00CC0ECE"/>
    <w:rsid w:val="00CC4E4A"/>
    <w:rsid w:val="00CD6F69"/>
    <w:rsid w:val="00CE2CB1"/>
    <w:rsid w:val="00CE7AAF"/>
    <w:rsid w:val="00D019F1"/>
    <w:rsid w:val="00D11947"/>
    <w:rsid w:val="00D15B50"/>
    <w:rsid w:val="00D16C64"/>
    <w:rsid w:val="00D343DA"/>
    <w:rsid w:val="00D53D35"/>
    <w:rsid w:val="00D55651"/>
    <w:rsid w:val="00D653FA"/>
    <w:rsid w:val="00D762CD"/>
    <w:rsid w:val="00D855BC"/>
    <w:rsid w:val="00DB150D"/>
    <w:rsid w:val="00DD7E1B"/>
    <w:rsid w:val="00E01761"/>
    <w:rsid w:val="00E028CA"/>
    <w:rsid w:val="00E02FF6"/>
    <w:rsid w:val="00E07CC8"/>
    <w:rsid w:val="00E13454"/>
    <w:rsid w:val="00E3283A"/>
    <w:rsid w:val="00E450B8"/>
    <w:rsid w:val="00E51429"/>
    <w:rsid w:val="00EF7826"/>
    <w:rsid w:val="00F01C6C"/>
    <w:rsid w:val="00F41692"/>
    <w:rsid w:val="00F41DA0"/>
    <w:rsid w:val="00F42678"/>
    <w:rsid w:val="00F529CE"/>
    <w:rsid w:val="00F82E90"/>
    <w:rsid w:val="00FB6A18"/>
    <w:rsid w:val="00FC4AC2"/>
    <w:rsid w:val="00F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3A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5044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AD31-035F-4640-B082-D2A6B187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Employment Opportunity Data Posted</vt:lpstr>
    </vt:vector>
  </TitlesOfParts>
  <Company>Defense Logistics Agency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Employment Opportunity Data Posted</dc:title>
  <dc:creator>fad0015</dc:creator>
  <cp:lastModifiedBy>Defense Logistics Agency</cp:lastModifiedBy>
  <cp:revision>2</cp:revision>
  <cp:lastPrinted>2012-01-03T14:24:00Z</cp:lastPrinted>
  <dcterms:created xsi:type="dcterms:W3CDTF">2012-04-11T13:54:00Z</dcterms:created>
  <dcterms:modified xsi:type="dcterms:W3CDTF">2012-04-11T13:54:00Z</dcterms:modified>
</cp:coreProperties>
</file>